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BB1E" w14:textId="77777777" w:rsidR="00DE1183" w:rsidRPr="0029128C" w:rsidRDefault="00DE1183" w:rsidP="00DE1183">
      <w:pPr>
        <w:jc w:val="center"/>
        <w:rPr>
          <w:rFonts w:ascii="GHEA Grapalat" w:hAnsi="GHEA Grapalat" w:cs="Sylfaen"/>
          <w:b/>
          <w:sz w:val="28"/>
          <w:szCs w:val="28"/>
          <w:vertAlign w:val="subscript"/>
        </w:rPr>
      </w:pPr>
    </w:p>
    <w:p w14:paraId="52B54005" w14:textId="77777777" w:rsidR="001517BC" w:rsidRPr="0029128C" w:rsidRDefault="00DE1183" w:rsidP="00DE1183">
      <w:pPr>
        <w:jc w:val="center"/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</w:pPr>
      <w:r w:rsidRPr="0029128C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Հ</w:t>
      </w:r>
      <w:r w:rsidR="001517BC" w:rsidRPr="0029128C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ԱՅՏԱՐԱՐՈՒԹՅՈՒՆ</w:t>
      </w:r>
    </w:p>
    <w:p w14:paraId="0E65DCA8" w14:textId="77777777" w:rsidR="00DE1183" w:rsidRPr="0029128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</w:pPr>
      <w:r w:rsidRPr="0029128C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կնքված պայմանագրի մասին</w:t>
      </w:r>
    </w:p>
    <w:p w14:paraId="74CECE87" w14:textId="22ECE3AF" w:rsidR="005461BC" w:rsidRPr="0029128C" w:rsidRDefault="0042618E" w:rsidP="00C413B3">
      <w:pPr>
        <w:ind w:firstLine="709"/>
        <w:jc w:val="both"/>
        <w:rPr>
          <w:rFonts w:ascii="GHEA Grapalat" w:hAnsi="GHEA Grapalat" w:cs="Sylfaen"/>
          <w:sz w:val="28"/>
          <w:szCs w:val="28"/>
          <w:vertAlign w:val="subscript"/>
          <w:lang w:val="af-ZA"/>
        </w:rPr>
      </w:pPr>
      <w:r w:rsidRPr="0029128C">
        <w:rPr>
          <w:rFonts w:ascii="GHEA Grapalat" w:hAnsi="GHEA Grapalat" w:cs="Sylfaen"/>
          <w:sz w:val="28"/>
          <w:szCs w:val="28"/>
          <w:vertAlign w:val="subscript"/>
          <w:lang w:val="hy-AM"/>
        </w:rPr>
        <w:t xml:space="preserve">«Երևանի օլիմպիական հերթափոխի պետական մարզական քոլեջ» ՊՈԱԿ-ը </w:t>
      </w:r>
      <w:r w:rsidR="005461BC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 xml:space="preserve">ստորև ներկայացնում է իր կարիքների համար </w:t>
      </w:r>
      <w:proofErr w:type="spellStart"/>
      <w:r w:rsidR="00A83FFB" w:rsidRPr="0029128C">
        <w:rPr>
          <w:rFonts w:ascii="GHEA Grapalat" w:hAnsi="GHEA Grapalat"/>
          <w:b/>
          <w:sz w:val="28"/>
          <w:szCs w:val="28"/>
          <w:vertAlign w:val="subscript"/>
        </w:rPr>
        <w:t>պատճենահանող</w:t>
      </w:r>
      <w:proofErr w:type="spellEnd"/>
      <w:r w:rsidR="00A83FFB" w:rsidRPr="0029128C">
        <w:rPr>
          <w:rFonts w:ascii="GHEA Grapalat" w:hAnsi="GHEA Grapalat"/>
          <w:b/>
          <w:sz w:val="28"/>
          <w:szCs w:val="28"/>
          <w:vertAlign w:val="subscript"/>
          <w:lang w:val="af-ZA"/>
        </w:rPr>
        <w:t xml:space="preserve"> </w:t>
      </w:r>
      <w:proofErr w:type="spellStart"/>
      <w:r w:rsidR="00A83FFB" w:rsidRPr="0029128C">
        <w:rPr>
          <w:rFonts w:ascii="GHEA Grapalat" w:hAnsi="GHEA Grapalat"/>
          <w:b/>
          <w:sz w:val="28"/>
          <w:szCs w:val="28"/>
          <w:vertAlign w:val="subscript"/>
        </w:rPr>
        <w:t>սարերի</w:t>
      </w:r>
      <w:proofErr w:type="spellEnd"/>
      <w:r w:rsidR="00A83FFB" w:rsidRPr="0029128C">
        <w:rPr>
          <w:rFonts w:ascii="GHEA Grapalat" w:hAnsi="GHEA Grapalat"/>
          <w:b/>
          <w:sz w:val="28"/>
          <w:szCs w:val="28"/>
          <w:vertAlign w:val="subscript"/>
          <w:lang w:val="af-ZA"/>
        </w:rPr>
        <w:t xml:space="preserve"> </w:t>
      </w:r>
      <w:proofErr w:type="spellStart"/>
      <w:r w:rsidR="00A83FFB" w:rsidRPr="0029128C">
        <w:rPr>
          <w:rFonts w:ascii="GHEA Grapalat" w:hAnsi="GHEA Grapalat"/>
          <w:b/>
          <w:sz w:val="28"/>
          <w:szCs w:val="28"/>
          <w:vertAlign w:val="subscript"/>
        </w:rPr>
        <w:t>պահպանման</w:t>
      </w:r>
      <w:proofErr w:type="spellEnd"/>
      <w:r w:rsidR="00A83FFB" w:rsidRPr="0029128C">
        <w:rPr>
          <w:rFonts w:ascii="GHEA Grapalat" w:hAnsi="GHEA Grapalat"/>
          <w:b/>
          <w:sz w:val="28"/>
          <w:szCs w:val="28"/>
          <w:vertAlign w:val="subscript"/>
          <w:lang w:val="af-ZA"/>
        </w:rPr>
        <w:t xml:space="preserve"> </w:t>
      </w:r>
      <w:proofErr w:type="spellStart"/>
      <w:r w:rsidR="00A83FFB" w:rsidRPr="0029128C">
        <w:rPr>
          <w:rFonts w:ascii="GHEA Grapalat" w:hAnsi="GHEA Grapalat"/>
          <w:b/>
          <w:sz w:val="28"/>
          <w:szCs w:val="28"/>
          <w:vertAlign w:val="subscript"/>
        </w:rPr>
        <w:t>ծառայությ</w:t>
      </w:r>
      <w:proofErr w:type="spellEnd"/>
      <w:r w:rsidR="00A83FFB" w:rsidRPr="0029128C">
        <w:rPr>
          <w:rFonts w:ascii="GHEA Grapalat" w:hAnsi="GHEA Grapalat"/>
          <w:b/>
          <w:sz w:val="28"/>
          <w:szCs w:val="28"/>
          <w:vertAlign w:val="subscript"/>
          <w:lang w:val="hy-AM"/>
        </w:rPr>
        <w:t>ա</w:t>
      </w:r>
      <w:r w:rsidR="00A83FFB" w:rsidRPr="0029128C">
        <w:rPr>
          <w:rFonts w:ascii="GHEA Grapalat" w:hAnsi="GHEA Grapalat"/>
          <w:b/>
          <w:sz w:val="28"/>
          <w:szCs w:val="28"/>
          <w:vertAlign w:val="subscript"/>
        </w:rPr>
        <w:t>ն</w:t>
      </w:r>
      <w:r w:rsidR="00A83FFB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 xml:space="preserve"> </w:t>
      </w:r>
      <w:r w:rsidR="005461BC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>ձեռքբերման նպատակով կազմակերպված</w:t>
      </w:r>
      <w:r w:rsidR="009C7F00" w:rsidRPr="0029128C">
        <w:rPr>
          <w:rFonts w:ascii="GHEA Grapalat" w:hAnsi="GHEA Grapalat" w:cs="Sylfaen"/>
          <w:sz w:val="28"/>
          <w:szCs w:val="28"/>
          <w:vertAlign w:val="subscript"/>
          <w:lang w:val="hy-AM"/>
        </w:rPr>
        <w:t xml:space="preserve"> </w:t>
      </w:r>
      <w:r w:rsidR="0029128C" w:rsidRPr="0029128C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>ԵՕՀՊՄՔ-ՄԱԾՁԲ-2</w:t>
      </w:r>
      <w:r w:rsidR="00BD1A81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6</w:t>
      </w:r>
      <w:r w:rsidR="0029128C" w:rsidRPr="0029128C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>/0</w:t>
      </w:r>
      <w:r w:rsidR="00BD1A81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8</w:t>
      </w:r>
      <w:r w:rsidRPr="0029128C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 xml:space="preserve"> </w:t>
      </w:r>
      <w:r w:rsidR="005461BC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>ծածկագրով գնման ընթացակարգի արդյունքում 20</w:t>
      </w:r>
      <w:r w:rsidR="008602BE">
        <w:rPr>
          <w:rFonts w:ascii="GHEA Grapalat" w:hAnsi="GHEA Grapalat" w:cs="Sylfaen"/>
          <w:sz w:val="28"/>
          <w:szCs w:val="28"/>
          <w:vertAlign w:val="subscript"/>
          <w:lang w:val="af-ZA"/>
        </w:rPr>
        <w:t>2</w:t>
      </w:r>
      <w:r w:rsidR="006233F1" w:rsidRPr="006233F1">
        <w:rPr>
          <w:rFonts w:ascii="GHEA Grapalat" w:hAnsi="GHEA Grapalat" w:cs="Sylfaen"/>
          <w:sz w:val="28"/>
          <w:szCs w:val="28"/>
          <w:vertAlign w:val="subscript"/>
          <w:lang w:val="af-ZA"/>
        </w:rPr>
        <w:t>6</w:t>
      </w:r>
      <w:r w:rsidR="003A2049" w:rsidRPr="0029128C">
        <w:rPr>
          <w:rFonts w:ascii="GHEA Grapalat" w:hAnsi="GHEA Grapalat" w:cs="Sylfaen"/>
          <w:sz w:val="28"/>
          <w:szCs w:val="28"/>
          <w:vertAlign w:val="subscript"/>
          <w:lang w:val="hy-AM"/>
        </w:rPr>
        <w:t xml:space="preserve"> </w:t>
      </w:r>
      <w:r w:rsidR="00C413B3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>թ</w:t>
      </w:r>
      <w:r w:rsidR="005461BC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>վականի</w:t>
      </w:r>
      <w:r w:rsidR="0056061B" w:rsidRPr="0029128C">
        <w:rPr>
          <w:rFonts w:ascii="GHEA Grapalat" w:hAnsi="GHEA Grapalat" w:cs="Sylfaen"/>
          <w:sz w:val="28"/>
          <w:szCs w:val="28"/>
          <w:vertAlign w:val="subscript"/>
          <w:lang w:val="hy-AM"/>
        </w:rPr>
        <w:t xml:space="preserve"> </w:t>
      </w:r>
      <w:proofErr w:type="spellStart"/>
      <w:r w:rsidR="006233F1">
        <w:rPr>
          <w:rFonts w:ascii="GHEA Grapalat" w:hAnsi="GHEA Grapalat" w:cs="Sylfaen"/>
          <w:b/>
          <w:sz w:val="28"/>
          <w:szCs w:val="28"/>
          <w:vertAlign w:val="subscript"/>
        </w:rPr>
        <w:t>մարտի</w:t>
      </w:r>
      <w:proofErr w:type="spellEnd"/>
      <w:r w:rsidR="008602BE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 xml:space="preserve">  2</w:t>
      </w:r>
      <w:r w:rsidR="006233F1" w:rsidRPr="006233F1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7</w:t>
      </w:r>
      <w:r w:rsidR="00A83FFB" w:rsidRPr="0029128C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>-</w:t>
      </w:r>
      <w:r w:rsidR="005461BC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>ին կնքված N</w:t>
      </w:r>
      <w:r w:rsidR="003A2049" w:rsidRPr="0029128C">
        <w:rPr>
          <w:rFonts w:ascii="GHEA Grapalat" w:hAnsi="GHEA Grapalat" w:cs="Sylfaen"/>
          <w:sz w:val="28"/>
          <w:szCs w:val="28"/>
          <w:vertAlign w:val="subscript"/>
          <w:lang w:val="hy-AM"/>
        </w:rPr>
        <w:t xml:space="preserve"> </w:t>
      </w:r>
      <w:r w:rsidR="0029128C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>ԵՕՀՊՄՔ-ՄԱԾՁԲ-2</w:t>
      </w:r>
      <w:r w:rsidR="006233F1" w:rsidRPr="006233F1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6</w:t>
      </w:r>
      <w:r w:rsidR="0029128C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>/0</w:t>
      </w:r>
      <w:r w:rsidR="006233F1" w:rsidRPr="006233F1">
        <w:rPr>
          <w:rFonts w:ascii="GHEA Grapalat" w:hAnsi="GHEA Grapalat" w:cs="Sylfaen"/>
          <w:b/>
          <w:sz w:val="28"/>
          <w:szCs w:val="28"/>
          <w:vertAlign w:val="subscript"/>
          <w:lang w:val="af-ZA"/>
        </w:rPr>
        <w:t>8</w:t>
      </w:r>
      <w:r w:rsidR="00A83FFB" w:rsidRPr="0029128C">
        <w:rPr>
          <w:rFonts w:ascii="GHEA Grapalat" w:hAnsi="GHEA Grapalat" w:cs="Sylfaen"/>
          <w:b/>
          <w:sz w:val="28"/>
          <w:szCs w:val="28"/>
          <w:vertAlign w:val="subscript"/>
          <w:lang w:val="hy-AM"/>
        </w:rPr>
        <w:t xml:space="preserve"> </w:t>
      </w:r>
      <w:r w:rsidR="003A2049" w:rsidRPr="0029128C">
        <w:rPr>
          <w:rFonts w:ascii="GHEA Grapalat" w:hAnsi="GHEA Grapalat" w:cs="Sylfaen"/>
          <w:sz w:val="28"/>
          <w:szCs w:val="28"/>
          <w:vertAlign w:val="subscript"/>
          <w:lang w:val="hy-AM"/>
        </w:rPr>
        <w:t>պ</w:t>
      </w:r>
      <w:r w:rsidR="005461BC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>այմանագրի</w:t>
      </w:r>
      <w:r w:rsidR="00C413B3" w:rsidRPr="0029128C">
        <w:rPr>
          <w:rFonts w:ascii="GHEA Grapalat" w:hAnsi="GHEA Grapalat" w:cs="Sylfaen"/>
          <w:sz w:val="28"/>
          <w:szCs w:val="28"/>
          <w:vertAlign w:val="subscript"/>
          <w:lang w:val="hy-AM"/>
        </w:rPr>
        <w:t xml:space="preserve"> </w:t>
      </w:r>
      <w:r w:rsidR="005461BC" w:rsidRPr="0029128C">
        <w:rPr>
          <w:rFonts w:ascii="GHEA Grapalat" w:hAnsi="GHEA Grapalat" w:cs="Sylfaen"/>
          <w:sz w:val="28"/>
          <w:szCs w:val="28"/>
          <w:vertAlign w:val="subscript"/>
          <w:lang w:val="af-ZA"/>
        </w:rPr>
        <w:t>մասին տեղեկատվությունը`</w:t>
      </w:r>
    </w:p>
    <w:p w14:paraId="3CD60568" w14:textId="77777777" w:rsidR="005461BC" w:rsidRPr="0029128C" w:rsidRDefault="005461BC" w:rsidP="005461BC">
      <w:pPr>
        <w:spacing w:line="360" w:lineRule="auto"/>
        <w:jc w:val="both"/>
        <w:rPr>
          <w:rFonts w:ascii="GHEA Grapalat" w:hAnsi="GHEA Grapalat" w:cs="Sylfaen"/>
          <w:sz w:val="28"/>
          <w:szCs w:val="28"/>
          <w:vertAlign w:val="subscript"/>
          <w:lang w:val="af-ZA"/>
        </w:rPr>
      </w:pPr>
    </w:p>
    <w:tbl>
      <w:tblPr>
        <w:tblW w:w="130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992"/>
        <w:gridCol w:w="10"/>
        <w:gridCol w:w="1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2055"/>
      </w:tblGrid>
      <w:tr w:rsidR="00464250" w:rsidRPr="0029128C" w14:paraId="53EEB3AF" w14:textId="77777777" w:rsidTr="005B2161">
        <w:trPr>
          <w:gridAfter w:val="1"/>
          <w:wAfter w:w="2055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9A4410" w14:textId="77777777" w:rsidR="005461BC" w:rsidRPr="0029128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2E321F7C" w14:textId="77777777" w:rsidR="005461BC" w:rsidRPr="0029128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af-ZA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  <w:t>Գնման առարկայի</w:t>
            </w:r>
          </w:p>
        </w:tc>
      </w:tr>
      <w:tr w:rsidR="00464250" w:rsidRPr="0029128C" w14:paraId="3AE0B756" w14:textId="77777777" w:rsidTr="005B2161">
        <w:trPr>
          <w:gridAfter w:val="1"/>
          <w:wAfter w:w="2055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07702009" w14:textId="77777777" w:rsidR="009F073F" w:rsidRPr="0029128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  <w:t>չ</w:t>
            </w:r>
            <w:r w:rsidR="009F073F"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7389BC7A" w14:textId="77777777" w:rsidR="009F073F" w:rsidRPr="0029128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ա</w:t>
            </w:r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61091E7" w14:textId="77777777" w:rsidR="009F073F" w:rsidRPr="0029128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չ</w:t>
            </w:r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4BA0EE1" w14:textId="77777777" w:rsidR="009F073F" w:rsidRPr="0029128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ք</w:t>
            </w:r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անակը</w:t>
            </w:r>
            <w:r w:rsidR="009F073F" w:rsidRPr="0029128C">
              <w:rPr>
                <w:rStyle w:val="af4"/>
                <w:rFonts w:ascii="GHEA Grapalat" w:hAnsi="GHEA Grapalat" w:cs="Sylfaen"/>
                <w:b/>
                <w:sz w:val="28"/>
                <w:szCs w:val="28"/>
                <w:vertAlign w:val="subscript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0D99DEA" w14:textId="77777777" w:rsidR="009F073F" w:rsidRPr="0029128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ն</w:t>
            </w:r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78BDB1F" w14:textId="77777777" w:rsidR="009F073F" w:rsidRPr="0029128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հ</w:t>
            </w:r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ամառոտ նկարագրությունը (տեխնիկական բն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ութագիր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3B62082F" w14:textId="77777777" w:rsidR="009F073F" w:rsidRPr="0029128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>պ</w:t>
            </w:r>
            <w:r w:rsidR="009F073F"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>այմանագրով</w:t>
            </w:r>
            <w:proofErr w:type="spellEnd"/>
            <w:r w:rsidR="009F073F"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>նախատեսված</w:t>
            </w:r>
            <w:proofErr w:type="spellEnd"/>
            <w:r w:rsidR="009F073F"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համառոտ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նկարագրությունը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(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տեխնիկական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բնութագիր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)</w:t>
            </w:r>
          </w:p>
        </w:tc>
      </w:tr>
      <w:tr w:rsidR="00464250" w:rsidRPr="0029128C" w14:paraId="27D54A04" w14:textId="77777777" w:rsidTr="005B2161">
        <w:trPr>
          <w:gridAfter w:val="1"/>
          <w:wAfter w:w="2055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9E623ED" w14:textId="77777777" w:rsidR="009F073F" w:rsidRPr="0029128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6CFD1216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3ABD1C6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19B7578" w14:textId="77777777" w:rsidR="009F073F" w:rsidRPr="0029128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</w:t>
            </w:r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ռկա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ֆինանսական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միջոցներով</w:t>
            </w:r>
            <w:proofErr w:type="spellEnd"/>
            <w:r w:rsidR="009F073F"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3F63C95" w14:textId="77777777" w:rsidR="009F073F" w:rsidRPr="0029128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087EFE9E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/ՀՀ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դրամ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0AFAA8C0" w14:textId="77777777" w:rsidR="009F073F" w:rsidRPr="0029128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D288DD0" w14:textId="77777777" w:rsidR="009F073F" w:rsidRPr="0029128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464250" w:rsidRPr="0029128C" w14:paraId="186111DA" w14:textId="77777777" w:rsidTr="005B2161">
        <w:trPr>
          <w:gridAfter w:val="1"/>
          <w:wAfter w:w="2055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5530B" w14:textId="77777777" w:rsidR="009F073F" w:rsidRPr="0029128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FB3CC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17B0A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A17FC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6E102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2E7FC" w14:textId="77777777" w:rsidR="009F073F" w:rsidRPr="0029128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</w:t>
            </w:r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ռկա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ֆինանսական</w:t>
            </w:r>
            <w:proofErr w:type="spellEnd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9F073F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միջոցներով</w:t>
            </w:r>
            <w:proofErr w:type="spellEnd"/>
            <w:r w:rsidR="009F073F"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A9BB7" w14:textId="77777777" w:rsidR="009F073F" w:rsidRPr="0029128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974AE45" w14:textId="77777777" w:rsidR="009F073F" w:rsidRPr="0029128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C4E7165" w14:textId="77777777" w:rsidR="009F073F" w:rsidRPr="0029128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652188" w:rsidRPr="00BD1A81" w14:paraId="20377C41" w14:textId="77777777" w:rsidTr="006C52C5">
        <w:trPr>
          <w:gridAfter w:val="1"/>
          <w:wAfter w:w="2055" w:type="dxa"/>
          <w:trHeight w:val="2910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89DF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41A43" w14:textId="77777777" w:rsidR="00652188" w:rsidRPr="0029128C" w:rsidRDefault="00A83FFB" w:rsidP="00A502DE">
            <w:pPr>
              <w:jc w:val="center"/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պատճենահանող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af-ZA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սարերի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af-ZA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պահպանման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af-ZA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ծառայությ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ա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ն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0458C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8D118" w14:textId="77777777" w:rsidR="00652188" w:rsidRPr="0029128C" w:rsidRDefault="008602BE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A5944" w14:textId="77777777" w:rsidR="00652188" w:rsidRPr="0029128C" w:rsidRDefault="008602BE" w:rsidP="00A83FFB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F4D7C" w14:textId="61C4A027" w:rsidR="00652188" w:rsidRPr="0029128C" w:rsidRDefault="006233F1" w:rsidP="00A83FFB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sz w:val="28"/>
                <w:szCs w:val="28"/>
                <w:vertAlign w:val="subscript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C6856" w14:textId="58C089DF" w:rsidR="00652188" w:rsidRPr="0029128C" w:rsidRDefault="006233F1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sz w:val="28"/>
                <w:szCs w:val="28"/>
                <w:vertAlign w:val="subscript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B805D" w14:textId="77777777" w:rsidR="00652188" w:rsidRPr="0029128C" w:rsidRDefault="00A83FFB" w:rsidP="00CF3678">
            <w:pPr>
              <w:jc w:val="both"/>
              <w:rPr>
                <w:rFonts w:ascii="GHEA Grapalat" w:hAnsi="GHEA Grapalat" w:cs="Arial"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Cs/>
                <w:iCs/>
                <w:sz w:val="28"/>
                <w:szCs w:val="28"/>
                <w:vertAlign w:val="subscript"/>
                <w:lang w:val="af-ZA"/>
              </w:rPr>
              <w:t>Գրասենյակում առկա տպիչների (1 հատ HP laserjet 500 color mfp m570dw  և 4 հատ Canon MF 110/910 մոդելի )համար թմբուկների փոխարինում, քարթրիջների լիցքավորում սև և գունավոր, վերանորոգում, փոխարինում: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83073" w14:textId="77777777" w:rsidR="00652188" w:rsidRPr="0029128C" w:rsidRDefault="00A83FFB" w:rsidP="00A502DE">
            <w:pPr>
              <w:jc w:val="both"/>
              <w:rPr>
                <w:rFonts w:ascii="GHEA Grapalat" w:hAnsi="GHEA Grapalat" w:cs="Arial"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Cs/>
                <w:iCs/>
                <w:sz w:val="28"/>
                <w:szCs w:val="28"/>
                <w:vertAlign w:val="subscript"/>
                <w:lang w:val="af-ZA"/>
              </w:rPr>
              <w:t>Գրասենյակում առկա տպիչների (1 հատ HP laserjet 500 color mfp m570dw  և 4 հատ Canon MF 110/910 մոդելի )համար թմբուկների փոխարինում, քարթրիջների լիցքավորում սև և գունավոր, վերանորոգում, փոխարինում:</w:t>
            </w:r>
          </w:p>
        </w:tc>
      </w:tr>
      <w:tr w:rsidR="00652188" w:rsidRPr="00BD1A81" w14:paraId="0D926799" w14:textId="77777777" w:rsidTr="005B2161">
        <w:trPr>
          <w:gridAfter w:val="1"/>
          <w:wAfter w:w="2055" w:type="dxa"/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BA6803D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</w:tr>
      <w:tr w:rsidR="00652188" w:rsidRPr="0029128C" w14:paraId="0C5804FA" w14:textId="77777777" w:rsidTr="005B2161">
        <w:trPr>
          <w:gridAfter w:val="1"/>
          <w:wAfter w:w="2055" w:type="dxa"/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D1E57" w14:textId="77777777" w:rsidR="00652188" w:rsidRPr="0029128C" w:rsidRDefault="00652188" w:rsidP="0071357C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1CD90" w14:textId="77777777" w:rsidR="00652188" w:rsidRPr="0029128C" w:rsidRDefault="00652188" w:rsidP="0071357C">
            <w:pPr>
              <w:rPr>
                <w:rFonts w:ascii="GHEA Grapalat" w:hAnsi="GHEA Grapalat" w:cs="Arial"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 xml:space="preserve">«Գնումների մասին» ՀՀ օրենքի 23-րդ հոդվածի 1-ին մասի 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4-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րդ կետ</w:t>
            </w:r>
          </w:p>
        </w:tc>
      </w:tr>
      <w:tr w:rsidR="00652188" w:rsidRPr="0029128C" w14:paraId="171275FB" w14:textId="77777777" w:rsidTr="005B2161">
        <w:trPr>
          <w:gridAfter w:val="1"/>
          <w:wAfter w:w="2055" w:type="dxa"/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C3A15F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652188" w:rsidRPr="0029128C" w14:paraId="00878B67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44E810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>Գ</w:t>
            </w: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9128C">
              <w:rPr>
                <w:rStyle w:val="af4"/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  <w:footnoteReference w:id="4"/>
            </w:r>
          </w:p>
        </w:tc>
      </w:tr>
      <w:tr w:rsidR="00652188" w:rsidRPr="0029128C" w14:paraId="564B5D46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B9CDF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E0887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A0F9E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5DB71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05CFC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Բյուջե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25B5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F7BC0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Այլ</w:t>
            </w:r>
            <w:proofErr w:type="spellEnd"/>
          </w:p>
        </w:tc>
      </w:tr>
      <w:tr w:rsidR="00652188" w:rsidRPr="0029128C" w14:paraId="4B6536C3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62F42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FAEE0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48E2F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F6D80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8ABD4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C62B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35DE1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</w:tr>
      <w:tr w:rsidR="00652188" w:rsidRPr="0029128C" w14:paraId="6D3A3756" w14:textId="77777777" w:rsidTr="00992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7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F2AF42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</w:tr>
      <w:tr w:rsidR="00652188" w:rsidRPr="0029128C" w14:paraId="0E625290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DF91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 xml:space="preserve">րավեր ուղարկելու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կամ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հրապարակելու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1B2AB4D" w14:textId="731F63D0" w:rsidR="00652188" w:rsidRPr="0029128C" w:rsidRDefault="006233F1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17</w:t>
            </w:r>
            <w:r w:rsid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3</w:t>
            </w:r>
            <w:r w:rsidR="00652188"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6</w:t>
            </w:r>
          </w:p>
        </w:tc>
      </w:tr>
      <w:tr w:rsidR="00652188" w:rsidRPr="0029128C" w14:paraId="16C7E0C0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64"/>
        </w:trPr>
        <w:tc>
          <w:tcPr>
            <w:tcW w:w="603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60A85" w14:textId="77777777" w:rsidR="00652188" w:rsidRPr="0029128C" w:rsidRDefault="00652188" w:rsidP="0071357C">
            <w:pPr>
              <w:widowControl w:val="0"/>
              <w:rPr>
                <w:rFonts w:ascii="GHEA Grapalat" w:hAnsi="GHEA Grapalat"/>
                <w:b/>
                <w:sz w:val="28"/>
                <w:szCs w:val="28"/>
                <w:u w:val="single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Հրավերում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կատարված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փոփոխությունների ամսաթիվը</w:t>
            </w:r>
            <w:r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E709A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28728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</w:tr>
      <w:tr w:rsidR="00652188" w:rsidRPr="0029128C" w14:paraId="02FA123C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5E9B7" w14:textId="77777777" w:rsidR="00652188" w:rsidRPr="0029128C" w:rsidRDefault="00652188" w:rsidP="0071357C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3BB4B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4ED5C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2B658" w14:textId="77777777" w:rsidR="00652188" w:rsidRPr="0029128C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Պարզաբանման</w:t>
            </w:r>
          </w:p>
        </w:tc>
      </w:tr>
      <w:tr w:rsidR="00652188" w:rsidRPr="0029128C" w14:paraId="3D468B05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A271E" w14:textId="77777777" w:rsidR="00652188" w:rsidRPr="0029128C" w:rsidRDefault="00652188" w:rsidP="0071357C">
            <w:pPr>
              <w:widowControl w:val="0"/>
              <w:rPr>
                <w:rFonts w:ascii="GHEA Grapalat" w:hAnsi="GHEA Grapalat"/>
                <w:b/>
                <w:sz w:val="28"/>
                <w:szCs w:val="28"/>
                <w:u w:val="single"/>
                <w:vertAlign w:val="subscript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B80E5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C9740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345B9" w14:textId="77777777" w:rsidR="00652188" w:rsidRPr="0029128C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</w:tr>
      <w:tr w:rsidR="00652188" w:rsidRPr="0029128C" w14:paraId="5A7E0ED0" w14:textId="77777777" w:rsidTr="005B2161">
        <w:trPr>
          <w:gridAfter w:val="1"/>
          <w:wAfter w:w="2055" w:type="dxa"/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6501D3A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652188" w:rsidRPr="0029128C" w14:paraId="422C19D4" w14:textId="77777777" w:rsidTr="005B2161">
        <w:trPr>
          <w:gridAfter w:val="1"/>
          <w:wAfter w:w="205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10B2C1D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A81341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Մասնակիցների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0EF7595E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Յուրաքանչյուր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մասնակցի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հ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այտով</w:t>
            </w:r>
            <w:proofErr w:type="spellEnd"/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ներկայացված</w:t>
            </w:r>
            <w:proofErr w:type="spellEnd"/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միավորի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գ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ինը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</w:p>
        </w:tc>
      </w:tr>
      <w:tr w:rsidR="00652188" w:rsidRPr="0029128C" w14:paraId="6275D7B5" w14:textId="77777777" w:rsidTr="005B2161">
        <w:trPr>
          <w:gridAfter w:val="1"/>
          <w:wAfter w:w="205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0E7BA13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44DA3F7F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03C2C7C1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 ՀՀ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դրամ</w:t>
            </w:r>
            <w:proofErr w:type="spellEnd"/>
            <w:r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6"/>
            </w:r>
          </w:p>
        </w:tc>
      </w:tr>
      <w:tr w:rsidR="00652188" w:rsidRPr="0029128C" w14:paraId="23F77A12" w14:textId="77777777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DE1151E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F3FBFD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6D575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Գինն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առանց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793FD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52A60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Ընդհանուր</w:t>
            </w:r>
            <w:proofErr w:type="spellEnd"/>
          </w:p>
        </w:tc>
      </w:tr>
      <w:tr w:rsidR="00652188" w:rsidRPr="0029128C" w14:paraId="2A5BC073" w14:textId="77777777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CC2B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F8056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B409B" w14:textId="77777777" w:rsidR="00652188" w:rsidRPr="0029128C" w:rsidRDefault="00652188" w:rsidP="0071357C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առկա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ֆինանսական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միջոցներով</w:t>
            </w:r>
            <w:proofErr w:type="spellEnd"/>
            <w:r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A3A39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87438" w14:textId="77777777" w:rsidR="00652188" w:rsidRPr="0029128C" w:rsidRDefault="00652188" w:rsidP="0071357C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առկա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ֆինանսական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միջոցներով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F8E8B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C2A43" w14:textId="77777777" w:rsidR="00652188" w:rsidRPr="0029128C" w:rsidRDefault="00652188" w:rsidP="0071357C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առկա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ֆինանսական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միջոցներով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E15EC" w14:textId="77777777" w:rsidR="00652188" w:rsidRPr="0029128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ընդհանուր</w:t>
            </w:r>
            <w:proofErr w:type="spellEnd"/>
          </w:p>
        </w:tc>
      </w:tr>
      <w:tr w:rsidR="00652188" w:rsidRPr="0029128C" w14:paraId="2A576D2F" w14:textId="77777777" w:rsidTr="005B2161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CF2BAB8" w14:textId="77777777" w:rsidR="00652188" w:rsidRPr="0029128C" w:rsidRDefault="00652188" w:rsidP="0071357C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Չափաբաժին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26F1EE80" w14:textId="77777777" w:rsidR="00652188" w:rsidRPr="0029128C" w:rsidRDefault="00652188" w:rsidP="0071357C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264C6E" w:rsidRPr="0029128C" w14:paraId="10A00732" w14:textId="77777777" w:rsidTr="00E203E2">
        <w:trPr>
          <w:gridAfter w:val="1"/>
          <w:wAfter w:w="2055" w:type="dxa"/>
          <w:trHeight w:val="70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45EE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94138" w14:textId="77777777" w:rsidR="00264C6E" w:rsidRPr="00264C6E" w:rsidRDefault="00264C6E" w:rsidP="00264C6E">
            <w:pPr>
              <w:jc w:val="center"/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 xml:space="preserve">«Տրանզիտ Պրո» </w:t>
            </w:r>
            <w:r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7ECDE" w14:textId="137D5B56" w:rsidR="00264C6E" w:rsidRPr="00264C6E" w:rsidRDefault="008602B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2</w:t>
            </w:r>
            <w:r w:rsidR="006233F1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50</w:t>
            </w:r>
            <w:r w:rsidR="00623485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r w:rsidR="006233F1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6CD4E" w14:textId="4B25A245" w:rsidR="00264C6E" w:rsidRPr="00264C6E" w:rsidRDefault="008602B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2</w:t>
            </w:r>
            <w:r w:rsidR="006233F1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50</w:t>
            </w:r>
            <w:r w:rsidR="00623485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r w:rsidR="006233F1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ED5D9" w14:textId="7DCF1B76" w:rsidR="00264C6E" w:rsidRPr="0029128C" w:rsidRDefault="006233F1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50</w:t>
            </w:r>
            <w:r w:rsidR="00623485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000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E9543" w14:textId="0D5D7B60" w:rsidR="00264C6E" w:rsidRPr="0029128C" w:rsidRDefault="006233F1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50</w:t>
            </w:r>
            <w:r w:rsidR="00623485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000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45B" w14:textId="5652CEF1" w:rsidR="00264C6E" w:rsidRPr="0029128C" w:rsidRDefault="006233F1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300</w:t>
            </w:r>
            <w:r w:rsidR="00623485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r w:rsidR="008602BE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0E8CF" w14:textId="41D9CED0" w:rsidR="00264C6E" w:rsidRPr="0029128C" w:rsidRDefault="006233F1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300</w:t>
            </w:r>
            <w:r w:rsidR="00623485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bookmarkStart w:id="0" w:name="_GoBack"/>
            <w:bookmarkEnd w:id="0"/>
            <w:r w:rsidR="00264C6E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000</w:t>
            </w:r>
          </w:p>
        </w:tc>
      </w:tr>
      <w:tr w:rsidR="00264C6E" w:rsidRPr="0029128C" w14:paraId="735AA89E" w14:textId="77777777" w:rsidTr="005B2161">
        <w:trPr>
          <w:gridAfter w:val="1"/>
          <w:wAfter w:w="2055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0D344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Այլ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5CA31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Ծանոթություն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` </w:t>
            </w:r>
            <w:proofErr w:type="spellStart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>Եթե</w:t>
            </w:r>
            <w:proofErr w:type="spellEnd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>հրավիրվել</w:t>
            </w:r>
            <w:proofErr w:type="spellEnd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>են</w:t>
            </w:r>
            <w:proofErr w:type="spellEnd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>բանակցություններ</w:t>
            </w:r>
            <w:proofErr w:type="spellEnd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 xml:space="preserve">  </w:t>
            </w:r>
            <w:proofErr w:type="spellStart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>գների</w:t>
            </w:r>
            <w:proofErr w:type="spellEnd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>նվազեցման</w:t>
            </w:r>
            <w:proofErr w:type="spellEnd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sz w:val="28"/>
                <w:szCs w:val="28"/>
                <w:vertAlign w:val="subscript"/>
              </w:rPr>
              <w:t>նպատակով</w:t>
            </w:r>
            <w:proofErr w:type="spellEnd"/>
            <w:r w:rsidRPr="0029128C">
              <w:rPr>
                <w:rFonts w:ascii="GHEA Grapalat" w:hAnsi="GHEA Grapalat" w:cs="Arial Armenian"/>
                <w:sz w:val="28"/>
                <w:szCs w:val="28"/>
                <w:vertAlign w:val="subscript"/>
              </w:rPr>
              <w:t>։</w:t>
            </w:r>
          </w:p>
        </w:tc>
      </w:tr>
      <w:tr w:rsidR="00264C6E" w:rsidRPr="0029128C" w14:paraId="3F525E2D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803A809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264C6E" w:rsidRPr="0029128C" w14:paraId="01A91690" w14:textId="77777777" w:rsidTr="005B2161">
        <w:trPr>
          <w:gridAfter w:val="1"/>
          <w:wAfter w:w="2055" w:type="dxa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3B665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Տ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վյալներ մերժված հայտերի մասին</w:t>
            </w:r>
          </w:p>
        </w:tc>
      </w:tr>
      <w:tr w:rsidR="00264C6E" w:rsidRPr="0029128C" w14:paraId="7C7AE562" w14:textId="77777777" w:rsidTr="008602BE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ED34BEF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Չափա-բաժնի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համարը</w:t>
            </w:r>
            <w:proofErr w:type="spellEnd"/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14:paraId="1B14DD7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Մասնակցի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անվանումը</w:t>
            </w:r>
            <w:proofErr w:type="spellEnd"/>
          </w:p>
        </w:tc>
        <w:tc>
          <w:tcPr>
            <w:tcW w:w="85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070F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Գնահատման արդյունքները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(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բավարար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կամ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անբավարար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)</w:t>
            </w:r>
          </w:p>
        </w:tc>
      </w:tr>
      <w:tr w:rsidR="00264C6E" w:rsidRPr="0029128C" w14:paraId="30117E85" w14:textId="77777777" w:rsidTr="008602BE">
        <w:trPr>
          <w:gridAfter w:val="1"/>
          <w:wAfter w:w="205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ED425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D4683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6FCD6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Ծրարը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կազմելու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և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ներկա-յացնելու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համա-պատաս-խանո</w:t>
            </w:r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lastRenderedPageBreak/>
              <w:t>ւթ-յունը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E7123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lastRenderedPageBreak/>
              <w:t>Հրավերով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պա-հանջվող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փաստաթղթերի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72BEC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Առաջարկած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գնման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առարկայի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տեխնիկա-կան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բնութագրերի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CDF44" w14:textId="77777777" w:rsidR="00264C6E" w:rsidRPr="0029128C" w:rsidRDefault="00264C6E" w:rsidP="00264C6E">
            <w:pPr>
              <w:widowControl w:val="0"/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Մասնա-գիտա-կան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գոր-ծունեութ-յան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համապատասխանություն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պայմանագրով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նախատեսված</w:t>
            </w:r>
            <w:proofErr w:type="spellEnd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t>գործունեո</w:t>
            </w:r>
            <w:r w:rsidRPr="0029128C">
              <w:rPr>
                <w:rFonts w:ascii="GHEA Grapalat" w:hAnsi="GHEA Grapalat" w:cs="Arial Armenian"/>
                <w:b/>
                <w:sz w:val="28"/>
                <w:szCs w:val="28"/>
                <w:vertAlign w:val="subscript"/>
              </w:rPr>
              <w:lastRenderedPageBreak/>
              <w:t>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E0813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lastRenderedPageBreak/>
              <w:t>Մասնա-գիտա-կան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8889D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Ֆինա-նսական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միջոցներ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D9BFE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Տեխնի-կական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63883" w14:textId="77777777" w:rsidR="00264C6E" w:rsidRPr="0029128C" w:rsidRDefault="00264C6E" w:rsidP="00264C6E">
            <w:pPr>
              <w:widowControl w:val="0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Աշխա-տանքա-յին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2E03D" w14:textId="77777777" w:rsidR="00264C6E" w:rsidRPr="0029128C" w:rsidRDefault="00264C6E" w:rsidP="00264C6E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Գնային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առաջարկ</w:t>
            </w:r>
            <w:proofErr w:type="spellEnd"/>
          </w:p>
        </w:tc>
      </w:tr>
      <w:tr w:rsidR="00264C6E" w:rsidRPr="0029128C" w14:paraId="27499D62" w14:textId="77777777" w:rsidTr="008602BE">
        <w:trPr>
          <w:gridAfter w:val="1"/>
          <w:wAfter w:w="205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F7F9F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FBF4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A737E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D7B1E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91FA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FA61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31C63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FAF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D09B6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A4A21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ACAF9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</w:tr>
      <w:tr w:rsidR="00264C6E" w:rsidRPr="0029128C" w14:paraId="32D3C751" w14:textId="77777777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4E2773CB" w14:textId="77777777" w:rsidR="00264C6E" w:rsidRPr="0029128C" w:rsidRDefault="00264C6E" w:rsidP="00264C6E">
            <w:pP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Այլ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21F9E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Ծանոթություն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` </w:t>
            </w:r>
            <w:proofErr w:type="spellStart"/>
            <w:r w:rsidRPr="0029128C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Հայտերի</w:t>
            </w:r>
            <w:proofErr w:type="spellEnd"/>
            <w:r w:rsidRPr="0029128C">
              <w:rPr>
                <w:rFonts w:ascii="GHEA Grapalat" w:hAnsi="GHEA Grapalat" w:cs="Sylfae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մերժման</w:t>
            </w:r>
            <w:proofErr w:type="spellEnd"/>
            <w:r w:rsidRPr="0029128C">
              <w:rPr>
                <w:rFonts w:ascii="GHEA Grapalat" w:hAnsi="GHEA Grapalat" w:cs="Sylfae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այլ</w:t>
            </w:r>
            <w:proofErr w:type="spellEnd"/>
            <w:r w:rsidRPr="0029128C">
              <w:rPr>
                <w:rFonts w:ascii="GHEA Grapalat" w:hAnsi="GHEA Grapalat" w:cs="Sylfae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հիմքեր</w:t>
            </w:r>
            <w:proofErr w:type="spellEnd"/>
            <w:r w:rsidRPr="0029128C">
              <w:rPr>
                <w:rFonts w:ascii="GHEA Grapalat" w:hAnsi="GHEA Grapalat" w:cs="Arial Armenian"/>
                <w:sz w:val="28"/>
                <w:szCs w:val="28"/>
                <w:vertAlign w:val="subscript"/>
              </w:rPr>
              <w:t>։</w:t>
            </w:r>
          </w:p>
        </w:tc>
      </w:tr>
      <w:tr w:rsidR="00264C6E" w:rsidRPr="0029128C" w14:paraId="55F69EE2" w14:textId="77777777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23CE1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63E08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264C6E" w:rsidRPr="0029128C" w14:paraId="608C9656" w14:textId="77777777" w:rsidTr="005B2161">
        <w:trPr>
          <w:gridAfter w:val="1"/>
          <w:wAfter w:w="2055" w:type="dxa"/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3A3192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264C6E" w:rsidRPr="0029128C" w14:paraId="0A0F2222" w14:textId="77777777" w:rsidTr="005B2161">
        <w:trPr>
          <w:gridAfter w:val="1"/>
          <w:wAfter w:w="2055" w:type="dxa"/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05B74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Ընտրված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մասնակցի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որոշման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12E6E" w14:textId="6D8F7257" w:rsidR="00264C6E" w:rsidRPr="0029128C" w:rsidRDefault="008602B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18</w:t>
            </w:r>
            <w:r w:rsidR="00264C6E" w:rsidRPr="0029128C">
              <w:rPr>
                <w:rFonts w:ascii="GHEA Grapalat" w:hAnsi="GHEA Grapalat" w:cs="Cambria Math"/>
                <w:b/>
                <w:sz w:val="28"/>
                <w:szCs w:val="28"/>
                <w:vertAlign w:val="subscript"/>
                <w:lang w:val="hy-AM"/>
              </w:rPr>
              <w:t>.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0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3</w:t>
            </w:r>
            <w:r w:rsidR="00264C6E" w:rsidRPr="0029128C">
              <w:rPr>
                <w:rFonts w:ascii="GHEA Grapalat" w:eastAsia="MS Mincho" w:hAnsi="MS Mincho" w:cs="MS Mincho"/>
                <w:b/>
                <w:sz w:val="28"/>
                <w:szCs w:val="28"/>
                <w:vertAlign w:val="subscript"/>
                <w:lang w:val="hy-AM"/>
              </w:rPr>
              <w:t>․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202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6</w:t>
            </w:r>
          </w:p>
        </w:tc>
      </w:tr>
      <w:tr w:rsidR="00264C6E" w:rsidRPr="0029128C" w14:paraId="33B72B85" w14:textId="77777777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019D229C" w14:textId="77777777" w:rsidR="00264C6E" w:rsidRPr="0029128C" w:rsidRDefault="00264C6E" w:rsidP="00264C6E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56D41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        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Անգործության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ժամկետի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CFB07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       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Անգործության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ժամկետի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ավարտ</w:t>
            </w:r>
            <w:proofErr w:type="spellEnd"/>
          </w:p>
        </w:tc>
      </w:tr>
      <w:tr w:rsidR="00264C6E" w:rsidRPr="0029128C" w14:paraId="1239E70D" w14:textId="77777777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D5E2B" w14:textId="77777777" w:rsidR="00264C6E" w:rsidRPr="0029128C" w:rsidRDefault="00264C6E" w:rsidP="00264C6E">
            <w:pPr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24AB9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97066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-</w:t>
            </w:r>
          </w:p>
        </w:tc>
      </w:tr>
      <w:tr w:rsidR="00264C6E" w:rsidRPr="0029128C" w14:paraId="6400889D" w14:textId="77777777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AA13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C67844" w14:textId="7A94C3ED" w:rsidR="00264C6E" w:rsidRPr="0029128C" w:rsidRDefault="008602B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2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5</w:t>
            </w:r>
            <w:r w:rsidR="00264C6E" w:rsidRPr="0029128C">
              <w:rPr>
                <w:rFonts w:ascii="GHEA Grapalat" w:hAnsi="GHEA Grapalat" w:cs="Cambria Math"/>
                <w:b/>
                <w:sz w:val="28"/>
                <w:szCs w:val="28"/>
                <w:vertAlign w:val="subscript"/>
                <w:lang w:val="hy-AM"/>
              </w:rPr>
              <w:t>.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0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3</w:t>
            </w:r>
            <w:r w:rsidR="00264C6E" w:rsidRPr="0029128C">
              <w:rPr>
                <w:rFonts w:ascii="GHEA Grapalat" w:eastAsia="MS Mincho" w:hAnsi="MS Mincho" w:cs="MS Mincho"/>
                <w:b/>
                <w:sz w:val="28"/>
                <w:szCs w:val="28"/>
                <w:vertAlign w:val="subscript"/>
                <w:lang w:val="hy-AM"/>
              </w:rPr>
              <w:t>․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202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6</w:t>
            </w:r>
          </w:p>
        </w:tc>
      </w:tr>
      <w:tr w:rsidR="00264C6E" w:rsidRPr="0029128C" w14:paraId="50999A28" w14:textId="77777777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5ECEB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EACD7" w14:textId="582155C2" w:rsidR="00264C6E" w:rsidRPr="0029128C" w:rsidRDefault="006233F1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27</w:t>
            </w:r>
            <w:r w:rsidR="00264C6E" w:rsidRPr="0029128C">
              <w:rPr>
                <w:rFonts w:ascii="GHEA Grapalat" w:hAnsi="GHEA Grapalat" w:cs="Cambria Math"/>
                <w:b/>
                <w:sz w:val="28"/>
                <w:szCs w:val="28"/>
                <w:vertAlign w:val="subscript"/>
                <w:lang w:val="hy-AM"/>
              </w:rPr>
              <w:t>.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3</w:t>
            </w:r>
            <w:r w:rsidR="00264C6E" w:rsidRPr="0029128C">
              <w:rPr>
                <w:rFonts w:ascii="GHEA Grapalat" w:eastAsia="MS Mincho" w:hAnsi="MS Mincho" w:cs="MS Mincho"/>
                <w:b/>
                <w:sz w:val="28"/>
                <w:szCs w:val="28"/>
                <w:vertAlign w:val="subscript"/>
                <w:lang w:val="hy-AM"/>
              </w:rPr>
              <w:t>․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6</w:t>
            </w:r>
          </w:p>
        </w:tc>
      </w:tr>
      <w:tr w:rsidR="00264C6E" w:rsidRPr="0029128C" w14:paraId="501F2261" w14:textId="77777777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BD982" w14:textId="77777777" w:rsidR="00264C6E" w:rsidRPr="0029128C" w:rsidRDefault="00264C6E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4160F" w14:textId="265C2682" w:rsidR="00264C6E" w:rsidRPr="0029128C" w:rsidRDefault="006233F1" w:rsidP="00264C6E">
            <w:pP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27</w:t>
            </w:r>
            <w:r w:rsidR="00264C6E" w:rsidRPr="0029128C">
              <w:rPr>
                <w:rFonts w:ascii="GHEA Grapalat" w:hAnsi="GHEA Grapalat" w:cs="Cambria Math"/>
                <w:b/>
                <w:sz w:val="28"/>
                <w:szCs w:val="28"/>
                <w:vertAlign w:val="subscript"/>
                <w:lang w:val="hy-AM"/>
              </w:rPr>
              <w:t>.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3</w:t>
            </w:r>
            <w:r w:rsidR="00264C6E" w:rsidRPr="0029128C">
              <w:rPr>
                <w:rFonts w:ascii="GHEA Grapalat" w:eastAsia="MS Mincho" w:hAnsi="MS Mincho" w:cs="MS Mincho"/>
                <w:b/>
                <w:sz w:val="28"/>
                <w:szCs w:val="28"/>
                <w:vertAlign w:val="subscript"/>
                <w:lang w:val="hy-AM"/>
              </w:rPr>
              <w:t>․</w:t>
            </w:r>
            <w:r w:rsidR="00264C6E"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6</w:t>
            </w:r>
          </w:p>
        </w:tc>
      </w:tr>
      <w:tr w:rsidR="00264C6E" w:rsidRPr="0029128C" w14:paraId="455AAFCB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576B06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</w:tr>
      <w:tr w:rsidR="00264C6E" w:rsidRPr="0029128C" w14:paraId="7B398554" w14:textId="77777777" w:rsidTr="008602BE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316DE0E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14:paraId="5F519AB9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Ընտրված մասնակիցը</w:t>
            </w:r>
          </w:p>
        </w:tc>
        <w:tc>
          <w:tcPr>
            <w:tcW w:w="8583" w:type="dxa"/>
            <w:gridSpan w:val="39"/>
            <w:shd w:val="clear" w:color="auto" w:fill="auto"/>
            <w:vAlign w:val="center"/>
          </w:tcPr>
          <w:p w14:paraId="58A98AA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Պայմանագրի</w:t>
            </w:r>
          </w:p>
        </w:tc>
      </w:tr>
      <w:tr w:rsidR="00264C6E" w:rsidRPr="0029128C" w14:paraId="5118A365" w14:textId="77777777" w:rsidTr="008602BE">
        <w:trPr>
          <w:gridAfter w:val="1"/>
          <w:wAfter w:w="205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8BCE518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14:paraId="31ADB40B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6FE0DA2B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201E8B19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ECB1213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F81547E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F934DB2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Գինը</w:t>
            </w:r>
            <w:proofErr w:type="spellEnd"/>
          </w:p>
        </w:tc>
      </w:tr>
      <w:tr w:rsidR="00264C6E" w:rsidRPr="0029128C" w14:paraId="38D21F8F" w14:textId="77777777" w:rsidTr="008602BE">
        <w:trPr>
          <w:gridAfter w:val="1"/>
          <w:wAfter w:w="205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39412BBD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14:paraId="1437C788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3AEE6607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6CCE82B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5DF39A5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65755BA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2498076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ՀՀ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դրամ</w:t>
            </w:r>
            <w:proofErr w:type="spellEnd"/>
          </w:p>
        </w:tc>
      </w:tr>
      <w:tr w:rsidR="00264C6E" w:rsidRPr="0029128C" w14:paraId="4DCD6D45" w14:textId="77777777" w:rsidTr="008602BE">
        <w:trPr>
          <w:gridAfter w:val="1"/>
          <w:wAfter w:w="205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191FB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A2CA3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F5D22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494D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E5AB0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9EB5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5C3BE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Առկա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ֆինանսական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միջոցներով</w:t>
            </w:r>
            <w:proofErr w:type="spellEnd"/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31BC6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Ընդհանուր</w:t>
            </w:r>
            <w:proofErr w:type="spellEnd"/>
            <w:r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</w:rPr>
              <w:footnoteReference w:id="10"/>
            </w:r>
          </w:p>
        </w:tc>
      </w:tr>
      <w:tr w:rsidR="00264C6E" w:rsidRPr="0029128C" w14:paraId="786FC632" w14:textId="77777777" w:rsidTr="008602BE">
        <w:trPr>
          <w:gridAfter w:val="1"/>
          <w:wAfter w:w="2055" w:type="dxa"/>
          <w:trHeight w:val="45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5D119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38E89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«ՏրանզիտՊրո»ՍՊԸ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01188" w14:textId="3D6D8A0F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ԵՕՀՊՄՔ-ՄԱԾՁԲ-2</w:t>
            </w:r>
            <w:r w:rsidR="008602BE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5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/0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D80AC" w14:textId="7834AF0D" w:rsidR="00264C6E" w:rsidRPr="0029128C" w:rsidRDefault="008602BE" w:rsidP="00264C6E">
            <w:pPr>
              <w:rPr>
                <w:rFonts w:ascii="GHEA Grapalat" w:eastAsia="MS Mincho" w:hAnsi="GHEA Grapalat" w:cs="MS Mincho"/>
                <w:b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2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7</w:t>
            </w:r>
            <w:r w:rsidR="00264C6E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.0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3</w:t>
            </w:r>
            <w:r w:rsidR="00264C6E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.202</w:t>
            </w:r>
            <w:r w:rsidR="006233F1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E2079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0A191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308D3" w14:textId="742E4B75" w:rsidR="00264C6E" w:rsidRPr="0029128C" w:rsidRDefault="006233F1" w:rsidP="00264C6E">
            <w:pPr>
              <w:jc w:val="center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300 000</w:t>
            </w:r>
          </w:p>
        </w:tc>
        <w:tc>
          <w:tcPr>
            <w:tcW w:w="20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655A1" w14:textId="2F11C60F" w:rsidR="00264C6E" w:rsidRPr="0029128C" w:rsidRDefault="006233F1" w:rsidP="00264C6E">
            <w:pPr>
              <w:jc w:val="center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r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300 </w:t>
            </w:r>
            <w:r w:rsidR="00264C6E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000</w:t>
            </w:r>
          </w:p>
        </w:tc>
      </w:tr>
      <w:tr w:rsidR="00264C6E" w:rsidRPr="0029128C" w14:paraId="48B020A9" w14:textId="77777777" w:rsidTr="005B2161">
        <w:trPr>
          <w:gridAfter w:val="1"/>
          <w:wAfter w:w="2055" w:type="dxa"/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73135BA8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Ընտրված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մասնակցի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(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մասնակիցների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)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անվանումը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և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հասցեն</w:t>
            </w:r>
            <w:proofErr w:type="spellEnd"/>
          </w:p>
        </w:tc>
      </w:tr>
      <w:tr w:rsidR="00264C6E" w:rsidRPr="0029128C" w14:paraId="0187CEC9" w14:textId="77777777" w:rsidTr="008602BE">
        <w:trPr>
          <w:gridAfter w:val="1"/>
          <w:wAfter w:w="205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1CB23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Չափա-բաժնի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համարը</w:t>
            </w:r>
            <w:proofErr w:type="spellEnd"/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ACC18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Ընտրված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մասնակիցը</w:t>
            </w:r>
            <w:proofErr w:type="spellEnd"/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4680C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Հասցե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հեռ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5819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Էլ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.-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725A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Բանկային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B42B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ՀՎՀՀ</w:t>
            </w:r>
            <w:r w:rsidRPr="0029128C">
              <w:rPr>
                <w:rStyle w:val="af4"/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footnoteReference w:id="11"/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/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Անձնագրի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համարը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և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սերիան</w:t>
            </w:r>
            <w:proofErr w:type="spellEnd"/>
          </w:p>
        </w:tc>
      </w:tr>
      <w:tr w:rsidR="00264C6E" w:rsidRPr="0029128C" w14:paraId="19F808FE" w14:textId="77777777" w:rsidTr="008602BE">
        <w:trPr>
          <w:trHeight w:val="26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49D8E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D34B0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«ՏրանզիտՊրո»ՍՊԸ</w:t>
            </w:r>
          </w:p>
        </w:tc>
        <w:tc>
          <w:tcPr>
            <w:tcW w:w="253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B430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 xml:space="preserve">ՀՀ, ք. Երևան </w:t>
            </w:r>
          </w:p>
          <w:p w14:paraId="0916CCB2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eastAsia="MS Mincho" w:hAnsi="GHEA Grapalat" w:cs="MS Mincho"/>
                <w:sz w:val="28"/>
                <w:szCs w:val="28"/>
                <w:vertAlign w:val="subscript"/>
                <w:lang w:val="hy-AM"/>
              </w:rPr>
              <w:t>Դավթաշենի 1թղմ 15/14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 xml:space="preserve">, </w:t>
            </w:r>
          </w:p>
          <w:p w14:paraId="4AB76CC7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4FD42" w14:textId="77777777" w:rsidR="00264C6E" w:rsidRPr="0029128C" w:rsidRDefault="00264C6E" w:rsidP="00264C6E">
            <w:pPr>
              <w:jc w:val="center"/>
              <w:rPr>
                <w:rFonts w:ascii="GHEA Grapalat" w:eastAsia="MS Mincho" w:hAnsi="GHEA Grapalat" w:cs="MS Mincho"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eastAsia="MS Mincho" w:hAnsi="GHEA Grapalat" w:cs="MS Mincho"/>
                <w:sz w:val="28"/>
                <w:szCs w:val="28"/>
                <w:vertAlign w:val="subscript"/>
                <w:lang w:val="hy-AM"/>
              </w:rPr>
              <w:t>transit-pro@mail.ru</w:t>
            </w:r>
          </w:p>
          <w:p w14:paraId="7B04CD8D" w14:textId="77777777" w:rsidR="00264C6E" w:rsidRPr="0029128C" w:rsidRDefault="00264C6E" w:rsidP="00264C6E">
            <w:pPr>
              <w:jc w:val="center"/>
              <w:rPr>
                <w:rFonts w:ascii="GHEA Grapalat" w:hAnsi="GHEA Grapalat"/>
                <w:sz w:val="28"/>
                <w:szCs w:val="28"/>
                <w:vertAlign w:val="subscript"/>
              </w:rPr>
            </w:pPr>
          </w:p>
        </w:tc>
        <w:tc>
          <w:tcPr>
            <w:tcW w:w="198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E8EBE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highlight w:val="yellow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24143007709900</w:t>
            </w:r>
          </w:p>
        </w:tc>
        <w:tc>
          <w:tcPr>
            <w:tcW w:w="20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6AD86" w14:textId="77777777" w:rsidR="00264C6E" w:rsidRPr="0029128C" w:rsidRDefault="00264C6E" w:rsidP="00264C6E">
            <w:pPr>
              <w:widowControl w:val="0"/>
              <w:rPr>
                <w:rFonts w:ascii="GHEA Grapalat" w:hAnsi="GHEA Grapalat" w:cs="Sylfaen"/>
                <w:b/>
                <w:sz w:val="28"/>
                <w:szCs w:val="28"/>
                <w:highlight w:val="yellow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 xml:space="preserve">           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00146096</w:t>
            </w:r>
          </w:p>
        </w:tc>
        <w:tc>
          <w:tcPr>
            <w:tcW w:w="2055" w:type="dxa"/>
            <w:vAlign w:val="center"/>
          </w:tcPr>
          <w:p w14:paraId="52FB9E62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00019333</w:t>
            </w:r>
          </w:p>
        </w:tc>
      </w:tr>
      <w:tr w:rsidR="00264C6E" w:rsidRPr="0029128C" w14:paraId="03600651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B7DC79F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</w:tr>
      <w:tr w:rsidR="00264C6E" w:rsidRPr="00BD1A81" w14:paraId="5BC0BBB6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05F4" w14:textId="77777777" w:rsidR="00264C6E" w:rsidRPr="0029128C" w:rsidRDefault="00264C6E" w:rsidP="00264C6E">
            <w:pPr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421C8" w14:textId="77777777" w:rsidR="00264C6E" w:rsidRPr="0029128C" w:rsidRDefault="00264C6E" w:rsidP="00264C6E">
            <w:pPr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 xml:space="preserve">Ծանոթություն` </w:t>
            </w:r>
            <w:r w:rsidRPr="0029128C"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9128C">
              <w:rPr>
                <w:rFonts w:ascii="GHEA Grapalat" w:hAnsi="GHEA Grapalat" w:cs="Arial Armenian"/>
                <w:sz w:val="28"/>
                <w:szCs w:val="28"/>
                <w:vertAlign w:val="subscript"/>
                <w:lang w:val="hy-AM"/>
              </w:rPr>
              <w:t>։</w:t>
            </w:r>
          </w:p>
        </w:tc>
      </w:tr>
      <w:tr w:rsidR="00264C6E" w:rsidRPr="00BD1A81" w14:paraId="4B8C0774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BEE2EF4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</w:tr>
      <w:tr w:rsidR="00264C6E" w:rsidRPr="00BD1A81" w14:paraId="051A5248" w14:textId="77777777" w:rsidTr="005B2161">
        <w:trPr>
          <w:gridAfter w:val="1"/>
          <w:wAfter w:w="2055" w:type="dxa"/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06CB8D" w14:textId="77777777" w:rsidR="00264C6E" w:rsidRPr="0029128C" w:rsidRDefault="00264C6E" w:rsidP="00264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5DBBB4F7" w14:textId="77777777" w:rsidR="00264C6E" w:rsidRPr="0029128C" w:rsidRDefault="00264C6E" w:rsidP="00264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  <w:t xml:space="preserve">Հրավերն ուղարկվել է </w:t>
            </w:r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  <w:t>« Տրանզիտ-Պրո»  ԱՊԸ-ին</w:t>
            </w:r>
          </w:p>
        </w:tc>
      </w:tr>
      <w:tr w:rsidR="00264C6E" w:rsidRPr="00BD1A81" w14:paraId="35BA70AB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DD352DF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  <w:p w14:paraId="0F1F1021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</w:pPr>
          </w:p>
        </w:tc>
      </w:tr>
      <w:tr w:rsidR="00264C6E" w:rsidRPr="0029128C" w14:paraId="209771F3" w14:textId="77777777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1302E" w14:textId="77777777" w:rsidR="00264C6E" w:rsidRPr="0029128C" w:rsidRDefault="00264C6E" w:rsidP="00264C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Գնման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գործընթացի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շրջանակներում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հակաօրինական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գործողություններ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հայտնաբերվելու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դեպքում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դրանց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և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այդ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կապակցությամբ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ձեռնարկված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գործողությունների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համառոտ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  <w:lang w:val="hy-AM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hy-AM"/>
              </w:rPr>
              <w:t>նկարագիրը</w:t>
            </w:r>
            <w:r w:rsidRPr="0029128C">
              <w:rPr>
                <w:rFonts w:ascii="GHEA Grapalat" w:hAnsi="GHEA Grapalat"/>
                <w:sz w:val="28"/>
                <w:szCs w:val="28"/>
                <w:vertAlign w:val="subscript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2294F" w14:textId="77777777" w:rsidR="00264C6E" w:rsidRPr="0029128C" w:rsidRDefault="00264C6E" w:rsidP="00264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>-</w:t>
            </w:r>
          </w:p>
        </w:tc>
      </w:tr>
      <w:tr w:rsidR="00264C6E" w:rsidRPr="0029128C" w14:paraId="7D8F5E28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FB3E3B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264C6E" w:rsidRPr="0029128C" w14:paraId="10204CDC" w14:textId="77777777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C2723" w14:textId="77777777" w:rsidR="00264C6E" w:rsidRPr="0029128C" w:rsidRDefault="00264C6E" w:rsidP="00264C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  <w:t>Գ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նման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գործընթացի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վերաբերյալ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ներկայացված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բողոքները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և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դրանց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վերաբերյալ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կայացված</w:t>
            </w:r>
            <w:r w:rsidRPr="0029128C">
              <w:rPr>
                <w:rFonts w:ascii="GHEA Grapalat" w:hAnsi="GHEA Grapalat" w:cs="Times Armenian"/>
                <w:b/>
                <w:sz w:val="28"/>
                <w:szCs w:val="28"/>
                <w:vertAlign w:val="subscript"/>
              </w:rPr>
              <w:t xml:space="preserve"> </w:t>
            </w: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60DE8" w14:textId="77777777" w:rsidR="00264C6E" w:rsidRPr="0029128C" w:rsidRDefault="00264C6E" w:rsidP="00264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>-</w:t>
            </w:r>
          </w:p>
        </w:tc>
      </w:tr>
      <w:tr w:rsidR="00264C6E" w:rsidRPr="0029128C" w14:paraId="7925135C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231520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264C6E" w:rsidRPr="0029128C" w14:paraId="5B43F93D" w14:textId="77777777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4A670" w14:textId="77777777" w:rsidR="00264C6E" w:rsidRPr="0029128C" w:rsidRDefault="00264C6E" w:rsidP="00264C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Այլ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անհրաժեշտ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1CD77" w14:textId="77777777" w:rsidR="00264C6E" w:rsidRPr="0029128C" w:rsidRDefault="00264C6E" w:rsidP="00264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</w:rPr>
              <w:t>-</w:t>
            </w:r>
          </w:p>
        </w:tc>
      </w:tr>
      <w:tr w:rsidR="00264C6E" w:rsidRPr="0029128C" w14:paraId="5572C757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9BD7D0A" w14:textId="77777777" w:rsidR="00264C6E" w:rsidRPr="0029128C" w:rsidRDefault="00264C6E" w:rsidP="00264C6E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vertAlign w:val="subscript"/>
              </w:rPr>
            </w:pPr>
          </w:p>
        </w:tc>
      </w:tr>
      <w:tr w:rsidR="00264C6E" w:rsidRPr="0029128C" w14:paraId="1BAA75C6" w14:textId="77777777" w:rsidTr="005B2161">
        <w:trPr>
          <w:gridAfter w:val="1"/>
          <w:wAfter w:w="2055" w:type="dxa"/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2F564539" w14:textId="77777777" w:rsidR="00264C6E" w:rsidRPr="0029128C" w:rsidRDefault="00264C6E" w:rsidP="00264C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r w:rsidRPr="0029128C">
              <w:rPr>
                <w:rFonts w:ascii="GHEA Grapalat" w:hAnsi="GHEA Grapalat" w:cs="Sylfaen"/>
                <w:b/>
                <w:sz w:val="28"/>
                <w:szCs w:val="28"/>
                <w:vertAlign w:val="subscript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4C6E" w:rsidRPr="0029128C" w14:paraId="772C2019" w14:textId="77777777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4ED24" w14:textId="77777777" w:rsidR="00264C6E" w:rsidRPr="0029128C" w:rsidRDefault="00264C6E" w:rsidP="00264C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Անուն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A7178" w14:textId="77777777" w:rsidR="00264C6E" w:rsidRPr="0029128C" w:rsidRDefault="00264C6E" w:rsidP="00264C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FD7F2" w14:textId="77777777" w:rsidR="00264C6E" w:rsidRPr="0029128C" w:rsidRDefault="00264C6E" w:rsidP="00264C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8"/>
                <w:szCs w:val="28"/>
                <w:vertAlign w:val="subscript"/>
              </w:rPr>
            </w:pP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Էլ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.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փոստի</w:t>
            </w:r>
            <w:proofErr w:type="spellEnd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29128C">
              <w:rPr>
                <w:rFonts w:ascii="GHEA Grapalat" w:hAnsi="GHEA Grapalat"/>
                <w:b/>
                <w:sz w:val="28"/>
                <w:szCs w:val="28"/>
                <w:vertAlign w:val="subscript"/>
              </w:rPr>
              <w:t>հասցեն</w:t>
            </w:r>
            <w:proofErr w:type="spellEnd"/>
          </w:p>
        </w:tc>
      </w:tr>
      <w:tr w:rsidR="00264C6E" w:rsidRPr="0029128C" w14:paraId="3078CCB4" w14:textId="77777777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72D86055" w14:textId="77777777" w:rsidR="00264C6E" w:rsidRPr="0029128C" w:rsidRDefault="00264C6E" w:rsidP="00264C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28"/>
                <w:szCs w:val="28"/>
                <w:vertAlign w:val="subscript"/>
                <w:lang w:val="hy-AM"/>
              </w:rPr>
            </w:pPr>
            <w:r w:rsidRPr="0029128C"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  <w:t>Ա</w:t>
            </w:r>
            <w:r w:rsidRPr="0029128C">
              <w:rPr>
                <w:rFonts w:ascii="GHEA Grapalat" w:eastAsia="MS Mincho" w:hAnsi="MS Mincho" w:cs="MS Mincho"/>
                <w:b/>
                <w:bCs/>
                <w:sz w:val="28"/>
                <w:szCs w:val="28"/>
                <w:vertAlign w:val="subscript"/>
                <w:lang w:val="hy-AM"/>
              </w:rPr>
              <w:t>․</w:t>
            </w:r>
            <w:r w:rsidRPr="0029128C">
              <w:rPr>
                <w:rFonts w:ascii="GHEA Grapalat" w:eastAsia="MS Mincho" w:hAnsi="GHEA Grapalat" w:cs="MS Mincho"/>
                <w:b/>
                <w:bCs/>
                <w:sz w:val="28"/>
                <w:szCs w:val="28"/>
                <w:vertAlign w:val="subscript"/>
                <w:lang w:val="hy-AM"/>
              </w:rPr>
              <w:t xml:space="preserve"> Արշակյան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71F48374" w14:textId="77777777" w:rsidR="00264C6E" w:rsidRPr="0029128C" w:rsidRDefault="008602B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</w:pPr>
            <w:r w:rsidRPr="00147701">
              <w:rPr>
                <w:rFonts w:ascii="GHEA Grapalat" w:hAnsi="GHEA Grapalat"/>
                <w:sz w:val="20"/>
                <w:u w:val="single"/>
                <w:lang w:val="hy-AM"/>
              </w:rPr>
              <w:t>010-77-14-77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4C63EC9B" w14:textId="77777777" w:rsidR="00264C6E" w:rsidRPr="0029128C" w:rsidRDefault="008602BE" w:rsidP="00264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8"/>
                <w:szCs w:val="28"/>
                <w:vertAlign w:val="subscript"/>
                <w:lang w:val="hy-AM"/>
              </w:rPr>
            </w:pPr>
            <w:r w:rsidRPr="00147701">
              <w:rPr>
                <w:rFonts w:ascii="GHEA Grapalat" w:hAnsi="GHEA Grapalat"/>
                <w:sz w:val="20"/>
                <w:lang w:val="af-ZA"/>
              </w:rPr>
              <w:t>olympcollege@mail.ru</w:t>
            </w:r>
          </w:p>
        </w:tc>
      </w:tr>
    </w:tbl>
    <w:p w14:paraId="2551D96D" w14:textId="77777777" w:rsidR="00600AE8" w:rsidRPr="0029128C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28"/>
          <w:szCs w:val="28"/>
          <w:vertAlign w:val="subscript"/>
        </w:rPr>
      </w:pPr>
    </w:p>
    <w:p w14:paraId="500F01BD" w14:textId="77777777" w:rsidR="00613058" w:rsidRPr="0029128C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28"/>
          <w:szCs w:val="28"/>
          <w:vertAlign w:val="subscript"/>
          <w:lang w:val="hy-AM"/>
        </w:rPr>
      </w:pPr>
      <w:r w:rsidRPr="0029128C">
        <w:rPr>
          <w:rFonts w:ascii="GHEA Grapalat" w:hAnsi="GHEA Grapalat"/>
          <w:b/>
          <w:bCs/>
          <w:sz w:val="28"/>
          <w:szCs w:val="28"/>
          <w:vertAlign w:val="subscript"/>
          <w:lang w:val="hy-AM"/>
        </w:rPr>
        <w:t>Պատվիրատու՝</w:t>
      </w:r>
      <w:r w:rsidR="00345703" w:rsidRPr="0029128C">
        <w:rPr>
          <w:rFonts w:ascii="GHEA Grapalat" w:hAnsi="GHEA Grapalat"/>
          <w:b/>
          <w:bCs/>
          <w:sz w:val="28"/>
          <w:szCs w:val="28"/>
          <w:vertAlign w:val="subscript"/>
          <w:lang w:val="hy-AM"/>
        </w:rPr>
        <w:t xml:space="preserve"> </w:t>
      </w:r>
      <w:r w:rsidR="00642FC9" w:rsidRPr="0029128C">
        <w:rPr>
          <w:rFonts w:ascii="GHEA Grapalat" w:hAnsi="GHEA Grapalat"/>
          <w:b/>
          <w:bCs/>
          <w:sz w:val="28"/>
          <w:szCs w:val="28"/>
          <w:vertAlign w:val="subscript"/>
          <w:lang w:val="hy-AM"/>
        </w:rPr>
        <w:t>«Երևանի օլիմպիական հերթափոխի պետական մարզական քոլեջ»  ՊՈԱԿ</w:t>
      </w:r>
    </w:p>
    <w:sectPr w:rsidR="00613058" w:rsidRPr="0029128C" w:rsidSect="008602BE">
      <w:footerReference w:type="even" r:id="rId8"/>
      <w:footerReference w:type="default" r:id="rId9"/>
      <w:pgSz w:w="11906" w:h="16838"/>
      <w:pgMar w:top="24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26DF9" w14:textId="77777777" w:rsidR="00483566" w:rsidRDefault="00483566">
      <w:r>
        <w:separator/>
      </w:r>
    </w:p>
  </w:endnote>
  <w:endnote w:type="continuationSeparator" w:id="0">
    <w:p w14:paraId="7986DBA7" w14:textId="77777777" w:rsidR="00483566" w:rsidRDefault="0048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3E40" w14:textId="77777777" w:rsidR="00591EDC" w:rsidRDefault="008B231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91ED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49E88E" w14:textId="77777777" w:rsidR="00591EDC" w:rsidRDefault="00591E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4A24" w14:textId="77777777" w:rsidR="00591EDC" w:rsidRDefault="00591EDC" w:rsidP="00717888">
    <w:pPr>
      <w:pStyle w:val="aa"/>
      <w:framePr w:wrap="around" w:vAnchor="text" w:hAnchor="margin" w:xAlign="right" w:y="1"/>
      <w:rPr>
        <w:rStyle w:val="a9"/>
      </w:rPr>
    </w:pPr>
  </w:p>
  <w:p w14:paraId="0BC93FB7" w14:textId="77777777" w:rsidR="00591EDC" w:rsidRDefault="00591ED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3B766" w14:textId="77777777" w:rsidR="00483566" w:rsidRDefault="00483566">
      <w:r>
        <w:separator/>
      </w:r>
    </w:p>
  </w:footnote>
  <w:footnote w:type="continuationSeparator" w:id="0">
    <w:p w14:paraId="469ADD10" w14:textId="77777777" w:rsidR="00483566" w:rsidRDefault="00483566">
      <w:r>
        <w:continuationSeparator/>
      </w:r>
    </w:p>
  </w:footnote>
  <w:footnote w:id="1">
    <w:p w14:paraId="24083B87" w14:textId="77777777" w:rsidR="00591EDC" w:rsidRPr="00541A77" w:rsidRDefault="00591ED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AE08035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1A36D1C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59DAEC1" w14:textId="77777777" w:rsidR="00652188" w:rsidRPr="00EB00B9" w:rsidRDefault="0065218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7D45E4F2" w14:textId="77777777" w:rsidR="00652188" w:rsidRPr="002D0BF6" w:rsidRDefault="0065218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D6D1903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D658718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FC7911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2BD3061" w14:textId="77777777" w:rsidR="00652188" w:rsidRPr="00C868EC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EF5E3B7" w14:textId="77777777" w:rsidR="00264C6E" w:rsidRPr="00871366" w:rsidRDefault="00264C6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A2D9B3B" w14:textId="77777777" w:rsidR="00264C6E" w:rsidRPr="002D0BF6" w:rsidRDefault="00264C6E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22E4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284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4C6E"/>
    <w:rsid w:val="0026753B"/>
    <w:rsid w:val="002707BF"/>
    <w:rsid w:val="0027090D"/>
    <w:rsid w:val="00270FCE"/>
    <w:rsid w:val="002768E2"/>
    <w:rsid w:val="002827E6"/>
    <w:rsid w:val="002854BD"/>
    <w:rsid w:val="0029128C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31279"/>
    <w:rsid w:val="00341CA5"/>
    <w:rsid w:val="00344006"/>
    <w:rsid w:val="00345703"/>
    <w:rsid w:val="00345C5A"/>
    <w:rsid w:val="00352315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2618E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3566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229F3"/>
    <w:rsid w:val="00530405"/>
    <w:rsid w:val="005312F6"/>
    <w:rsid w:val="00531EA4"/>
    <w:rsid w:val="00541A77"/>
    <w:rsid w:val="00541BC6"/>
    <w:rsid w:val="005461BC"/>
    <w:rsid w:val="005546EB"/>
    <w:rsid w:val="005554C2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956BF"/>
    <w:rsid w:val="005A05CF"/>
    <w:rsid w:val="005A17D3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600AE8"/>
    <w:rsid w:val="00604A2D"/>
    <w:rsid w:val="00613058"/>
    <w:rsid w:val="0061512B"/>
    <w:rsid w:val="006214B1"/>
    <w:rsid w:val="00622A3A"/>
    <w:rsid w:val="006233F1"/>
    <w:rsid w:val="00623485"/>
    <w:rsid w:val="00623E7B"/>
    <w:rsid w:val="00625505"/>
    <w:rsid w:val="0064019E"/>
    <w:rsid w:val="006423C6"/>
    <w:rsid w:val="00642FC9"/>
    <w:rsid w:val="00644FD7"/>
    <w:rsid w:val="00651536"/>
    <w:rsid w:val="00652188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6BF6"/>
    <w:rsid w:val="00727604"/>
    <w:rsid w:val="00735321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1A30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602BE"/>
    <w:rsid w:val="00871366"/>
    <w:rsid w:val="008723DE"/>
    <w:rsid w:val="00874380"/>
    <w:rsid w:val="00874C5A"/>
    <w:rsid w:val="008816D8"/>
    <w:rsid w:val="00890A14"/>
    <w:rsid w:val="0089170A"/>
    <w:rsid w:val="00891CC9"/>
    <w:rsid w:val="00894E35"/>
    <w:rsid w:val="0089503C"/>
    <w:rsid w:val="00895CF9"/>
    <w:rsid w:val="00896409"/>
    <w:rsid w:val="008A2E6B"/>
    <w:rsid w:val="008A61A0"/>
    <w:rsid w:val="008B206E"/>
    <w:rsid w:val="008B2315"/>
    <w:rsid w:val="008B6A61"/>
    <w:rsid w:val="008C3DB4"/>
    <w:rsid w:val="008C7670"/>
    <w:rsid w:val="008D0B2F"/>
    <w:rsid w:val="008D652C"/>
    <w:rsid w:val="008D68A8"/>
    <w:rsid w:val="008D78D4"/>
    <w:rsid w:val="008E0890"/>
    <w:rsid w:val="008E6790"/>
    <w:rsid w:val="008F27A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83FFB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67778"/>
    <w:rsid w:val="00B7192A"/>
    <w:rsid w:val="00B737D5"/>
    <w:rsid w:val="00B7414D"/>
    <w:rsid w:val="00B85E41"/>
    <w:rsid w:val="00BA41B4"/>
    <w:rsid w:val="00BA5C97"/>
    <w:rsid w:val="00BC47C0"/>
    <w:rsid w:val="00BD1A8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641B9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22DF"/>
    <w:rsid w:val="00DE6A21"/>
    <w:rsid w:val="00DF78B4"/>
    <w:rsid w:val="00E14174"/>
    <w:rsid w:val="00E14FB5"/>
    <w:rsid w:val="00E201F3"/>
    <w:rsid w:val="00E203E2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D71F1"/>
  <w15:docId w15:val="{2CECD47A-6EC4-4BA2-9E7F-CC0F444C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5312F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7724-22C7-4C45-A582-294DFEC1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College1</cp:lastModifiedBy>
  <cp:revision>90</cp:revision>
  <cp:lastPrinted>2021-02-13T08:50:00Z</cp:lastPrinted>
  <dcterms:created xsi:type="dcterms:W3CDTF">2017-06-19T08:04:00Z</dcterms:created>
  <dcterms:modified xsi:type="dcterms:W3CDTF">2026-04-02T11:26:00Z</dcterms:modified>
</cp:coreProperties>
</file>